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51" w:rsidRPr="00943FA6" w:rsidRDefault="00A71CDA" w:rsidP="00611545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Представление урока.</w:t>
      </w:r>
    </w:p>
    <w:p w:rsidR="00611545" w:rsidRPr="00943FA6" w:rsidRDefault="00611545" w:rsidP="00611545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ab/>
      </w:r>
      <w:r w:rsidR="00A71CDA">
        <w:rPr>
          <w:rFonts w:ascii="Times New Roman" w:hAnsi="Times New Roman" w:cs="Times New Roman"/>
          <w:color w:val="002060"/>
          <w:sz w:val="28"/>
        </w:rPr>
        <w:t xml:space="preserve">Вашему вниманию </w:t>
      </w:r>
      <w:r w:rsidRPr="00943FA6">
        <w:rPr>
          <w:rFonts w:ascii="Times New Roman" w:hAnsi="Times New Roman" w:cs="Times New Roman"/>
          <w:color w:val="002060"/>
          <w:sz w:val="28"/>
        </w:rPr>
        <w:t xml:space="preserve"> представлен комбинированный урок химии «Основные классы неорганической химии». Данный урок рекомендуется проводить в конце изучения раздела «Соединения химических элементов» как </w:t>
      </w:r>
      <w:proofErr w:type="spellStart"/>
      <w:r w:rsidRPr="00943FA6">
        <w:rPr>
          <w:rFonts w:ascii="Times New Roman" w:hAnsi="Times New Roman" w:cs="Times New Roman"/>
          <w:color w:val="002060"/>
          <w:sz w:val="28"/>
        </w:rPr>
        <w:t>повторительно</w:t>
      </w:r>
      <w:proofErr w:type="spellEnd"/>
      <w:r w:rsidRPr="00943FA6">
        <w:rPr>
          <w:rFonts w:ascii="Times New Roman" w:hAnsi="Times New Roman" w:cs="Times New Roman"/>
          <w:color w:val="002060"/>
          <w:sz w:val="28"/>
        </w:rPr>
        <w:t xml:space="preserve"> – обобщающий урок перед контрольной работой.</w:t>
      </w:r>
    </w:p>
    <w:p w:rsidR="00611545" w:rsidRPr="00943FA6" w:rsidRDefault="00A71CDA" w:rsidP="00611545">
      <w:pPr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ab/>
        <w:t xml:space="preserve">Урок проводится в 8 </w:t>
      </w:r>
      <w:r w:rsidR="00611545" w:rsidRPr="00943FA6">
        <w:rPr>
          <w:rFonts w:ascii="Times New Roman" w:hAnsi="Times New Roman" w:cs="Times New Roman"/>
          <w:color w:val="002060"/>
          <w:sz w:val="28"/>
        </w:rPr>
        <w:t xml:space="preserve"> классе, где обучение химии проводится по 2-х часовой программе единой линии Олега Сергеевича </w:t>
      </w:r>
      <w:proofErr w:type="spellStart"/>
      <w:r w:rsidR="00611545" w:rsidRPr="00943FA6">
        <w:rPr>
          <w:rFonts w:ascii="Times New Roman" w:hAnsi="Times New Roman" w:cs="Times New Roman"/>
          <w:color w:val="002060"/>
          <w:sz w:val="28"/>
        </w:rPr>
        <w:t>Габриэляна</w:t>
      </w:r>
      <w:proofErr w:type="spellEnd"/>
      <w:r w:rsidR="00611545" w:rsidRPr="00943FA6">
        <w:rPr>
          <w:rFonts w:ascii="Times New Roman" w:hAnsi="Times New Roman" w:cs="Times New Roman"/>
          <w:color w:val="002060"/>
          <w:sz w:val="28"/>
        </w:rPr>
        <w:t>.</w:t>
      </w:r>
    </w:p>
    <w:p w:rsidR="00611545" w:rsidRPr="00943FA6" w:rsidRDefault="00611545" w:rsidP="00611545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ab/>
        <w:t>На момент проведения урока учащимися изучены основные классы веществ, отработано составление  формул веществ по названиям, изучена классификация веществ.</w:t>
      </w:r>
    </w:p>
    <w:p w:rsidR="00611545" w:rsidRPr="00943FA6" w:rsidRDefault="00611545" w:rsidP="00611545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ab/>
        <w:t>Таким образом, цель данного урока:</w:t>
      </w:r>
    </w:p>
    <w:p w:rsidR="00611545" w:rsidRPr="00943FA6" w:rsidRDefault="00611545" w:rsidP="00611545">
      <w:pPr>
        <w:jc w:val="both"/>
        <w:rPr>
          <w:rFonts w:ascii="Times New Roman" w:hAnsi="Times New Roman" w:cs="Times New Roman"/>
          <w:i/>
          <w:color w:val="002060"/>
          <w:sz w:val="28"/>
          <w:u w:val="single"/>
        </w:rPr>
      </w:pPr>
      <w:r w:rsidRPr="00943FA6">
        <w:rPr>
          <w:rFonts w:ascii="Times New Roman" w:hAnsi="Times New Roman" w:cs="Times New Roman"/>
          <w:i/>
          <w:color w:val="002060"/>
          <w:sz w:val="28"/>
          <w:u w:val="single"/>
        </w:rPr>
        <w:t>-повторить, расширить и систематизировать знания по теме «Основные классы неорганических веществ»</w:t>
      </w:r>
    </w:p>
    <w:p w:rsidR="00611545" w:rsidRPr="00943FA6" w:rsidRDefault="00611545" w:rsidP="00611545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ab/>
        <w:t>-Образовательная задача урока – формирование системы теоретических и практических знаний по теме.</w:t>
      </w:r>
    </w:p>
    <w:p w:rsidR="00611545" w:rsidRPr="00943FA6" w:rsidRDefault="00611545" w:rsidP="00611545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ab/>
        <w:t xml:space="preserve">-Развивающая задача урока – развивать логическое и аналитическое мышление, развитие памяти </w:t>
      </w:r>
      <w:proofErr w:type="gramStart"/>
      <w:r w:rsidRPr="00943FA6">
        <w:rPr>
          <w:rFonts w:ascii="Times New Roman" w:hAnsi="Times New Roman" w:cs="Times New Roman"/>
          <w:color w:val="002060"/>
          <w:sz w:val="28"/>
        </w:rPr>
        <w:t>обучающихся</w:t>
      </w:r>
      <w:proofErr w:type="gramEnd"/>
      <w:r w:rsidRPr="00943FA6">
        <w:rPr>
          <w:rFonts w:ascii="Times New Roman" w:hAnsi="Times New Roman" w:cs="Times New Roman"/>
          <w:color w:val="002060"/>
          <w:sz w:val="28"/>
        </w:rPr>
        <w:t>.</w:t>
      </w:r>
    </w:p>
    <w:p w:rsidR="00611545" w:rsidRPr="00943FA6" w:rsidRDefault="00611545" w:rsidP="00611545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ab/>
        <w:t>-Воспитательная задача урока – развитие умения работать в парах, группах, способствовать  сохранению здоровья обучающихся.</w:t>
      </w:r>
    </w:p>
    <w:p w:rsidR="00611545" w:rsidRPr="00943FA6" w:rsidRDefault="00611545" w:rsidP="00611545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ab/>
        <w:t>При организации проведения</w:t>
      </w:r>
      <w:r w:rsidR="00680B5C" w:rsidRPr="00943FA6">
        <w:rPr>
          <w:rFonts w:ascii="Times New Roman" w:hAnsi="Times New Roman" w:cs="Times New Roman"/>
          <w:color w:val="002060"/>
          <w:sz w:val="28"/>
        </w:rPr>
        <w:t xml:space="preserve"> урока я использовала различные подходы, методы, технологии для достижения поставленной цели.</w:t>
      </w:r>
    </w:p>
    <w:p w:rsidR="00680B5C" w:rsidRPr="00943FA6" w:rsidRDefault="00680B5C" w:rsidP="00611545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ab/>
      </w:r>
      <w:proofErr w:type="gramStart"/>
      <w:r w:rsidRPr="00943FA6">
        <w:rPr>
          <w:rFonts w:ascii="Times New Roman" w:hAnsi="Times New Roman" w:cs="Times New Roman"/>
          <w:color w:val="002060"/>
          <w:sz w:val="28"/>
        </w:rPr>
        <w:t>Из проведенных могу выделить: интерактивный и аудио – визуальный методы, из форм обучения – практическая деятельность, мини-сообщения; из форм работы – парная/групповая; старалась применять интегративный подход в обучении (</w:t>
      </w:r>
      <w:proofErr w:type="spellStart"/>
      <w:r w:rsidRPr="00943FA6">
        <w:rPr>
          <w:rFonts w:ascii="Times New Roman" w:hAnsi="Times New Roman" w:cs="Times New Roman"/>
          <w:color w:val="002060"/>
          <w:sz w:val="28"/>
        </w:rPr>
        <w:t>озож</w:t>
      </w:r>
      <w:proofErr w:type="spellEnd"/>
      <w:r w:rsidRPr="00943FA6">
        <w:rPr>
          <w:rFonts w:ascii="Times New Roman" w:hAnsi="Times New Roman" w:cs="Times New Roman"/>
          <w:color w:val="002060"/>
          <w:sz w:val="28"/>
        </w:rPr>
        <w:t>, биология), из технологий использовала проблемно-диалоговый, икт, интернет</w:t>
      </w:r>
      <w:proofErr w:type="gramEnd"/>
      <w:r w:rsidRPr="00943FA6">
        <w:rPr>
          <w:rFonts w:ascii="Times New Roman" w:hAnsi="Times New Roman" w:cs="Times New Roman"/>
          <w:color w:val="002060"/>
          <w:sz w:val="28"/>
        </w:rPr>
        <w:t xml:space="preserve"> – ресурсы.</w:t>
      </w:r>
    </w:p>
    <w:p w:rsidR="00680B5C" w:rsidRPr="00943FA6" w:rsidRDefault="00680B5C" w:rsidP="00611545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ab/>
        <w:t>К уроку  подготовлено необходимое лабораторное оборудование, дидактический, презентационный материал, видео ролики, мини сообщения обучающихся из дополнительных источников.</w:t>
      </w:r>
    </w:p>
    <w:p w:rsidR="00680B5C" w:rsidRPr="00943FA6" w:rsidRDefault="00A71CDA" w:rsidP="00611545">
      <w:pPr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ab/>
        <w:t>С</w:t>
      </w:r>
      <w:r w:rsidR="00680B5C" w:rsidRPr="00943FA6">
        <w:rPr>
          <w:rFonts w:ascii="Times New Roman" w:hAnsi="Times New Roman" w:cs="Times New Roman"/>
          <w:color w:val="002060"/>
          <w:sz w:val="28"/>
        </w:rPr>
        <w:t xml:space="preserve"> точки зрения инновационности </w:t>
      </w:r>
      <w:r>
        <w:rPr>
          <w:rFonts w:ascii="Times New Roman" w:hAnsi="Times New Roman" w:cs="Times New Roman"/>
          <w:color w:val="002060"/>
          <w:sz w:val="28"/>
        </w:rPr>
        <w:t>урока</w:t>
      </w:r>
      <w:r w:rsidR="00680B5C" w:rsidRPr="00943FA6">
        <w:rPr>
          <w:rFonts w:ascii="Times New Roman" w:hAnsi="Times New Roman" w:cs="Times New Roman"/>
          <w:color w:val="002060"/>
          <w:sz w:val="28"/>
        </w:rPr>
        <w:t>:</w:t>
      </w:r>
    </w:p>
    <w:p w:rsidR="00680B5C" w:rsidRPr="00943FA6" w:rsidRDefault="00680B5C" w:rsidP="00680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 xml:space="preserve">степень </w:t>
      </w:r>
      <w:r w:rsidR="0037168F" w:rsidRPr="00943FA6">
        <w:rPr>
          <w:rFonts w:ascii="Times New Roman" w:hAnsi="Times New Roman" w:cs="Times New Roman"/>
          <w:color w:val="002060"/>
          <w:sz w:val="28"/>
        </w:rPr>
        <w:t>оригинальности и новизны заключается в использовании деловой игры: школа – институт, лаборатория)</w:t>
      </w:r>
    </w:p>
    <w:p w:rsidR="0037168F" w:rsidRPr="00943FA6" w:rsidRDefault="0037168F" w:rsidP="00680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>сочетание традиционного урока с элементами инновации:</w:t>
      </w:r>
    </w:p>
    <w:p w:rsidR="0037168F" w:rsidRPr="00943FA6" w:rsidRDefault="0037168F" w:rsidP="0037168F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lastRenderedPageBreak/>
        <w:t>-чередование теоретической и практической деятельности в виде работы в лаборатории;</w:t>
      </w:r>
    </w:p>
    <w:p w:rsidR="0037168F" w:rsidRPr="00943FA6" w:rsidRDefault="0037168F" w:rsidP="0037168F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>-использование видео ресурсов в качестве мотивирующего элемента;</w:t>
      </w:r>
    </w:p>
    <w:p w:rsidR="0037168F" w:rsidRPr="00943FA6" w:rsidRDefault="0037168F" w:rsidP="0037168F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>-использование задач практической направленности;</w:t>
      </w:r>
    </w:p>
    <w:p w:rsidR="0037168F" w:rsidRPr="00943FA6" w:rsidRDefault="0037168F" w:rsidP="0037168F">
      <w:pPr>
        <w:pStyle w:val="a3"/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>-</w:t>
      </w:r>
      <w:r w:rsidR="006A0457" w:rsidRPr="00943FA6">
        <w:rPr>
          <w:rFonts w:ascii="Times New Roman" w:hAnsi="Times New Roman" w:cs="Times New Roman"/>
          <w:color w:val="002060"/>
          <w:sz w:val="28"/>
        </w:rPr>
        <w:t>интеграция с другими предметами с ориентацией на применение знаний на практике;</w:t>
      </w:r>
    </w:p>
    <w:p w:rsidR="006A0457" w:rsidRPr="00943FA6" w:rsidRDefault="006A0457" w:rsidP="006A0457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 xml:space="preserve">     3) степень диагностики заключается в проведении компьютерного тестирования,      </w:t>
      </w:r>
      <w:r w:rsidRPr="00943FA6">
        <w:rPr>
          <w:rFonts w:ascii="Times New Roman" w:hAnsi="Times New Roman" w:cs="Times New Roman"/>
          <w:color w:val="002060"/>
          <w:sz w:val="28"/>
        </w:rPr>
        <w:tab/>
        <w:t>позволяющего выявить освоенность материала раздела;</w:t>
      </w:r>
    </w:p>
    <w:p w:rsidR="006A0457" w:rsidRPr="00943FA6" w:rsidRDefault="006A0457" w:rsidP="006A0457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 xml:space="preserve">    4) воспроизводимость (можно рекомендовать другим преподавателям)</w:t>
      </w:r>
    </w:p>
    <w:p w:rsidR="006A0457" w:rsidRPr="00943FA6" w:rsidRDefault="006A0457" w:rsidP="006A0457">
      <w:pPr>
        <w:jc w:val="both"/>
        <w:rPr>
          <w:rFonts w:ascii="Times New Roman" w:hAnsi="Times New Roman" w:cs="Times New Roman"/>
          <w:color w:val="002060"/>
          <w:sz w:val="28"/>
        </w:rPr>
      </w:pPr>
    </w:p>
    <w:p w:rsidR="006A0457" w:rsidRPr="00943FA6" w:rsidRDefault="006A0457" w:rsidP="006A0457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ab/>
        <w:t>С позиции здоровьесбережения:</w:t>
      </w:r>
    </w:p>
    <w:p w:rsidR="006A0457" w:rsidRPr="00943FA6" w:rsidRDefault="006A0457" w:rsidP="006A0457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>-интеграция тем  с ОЗОЖ;</w:t>
      </w:r>
    </w:p>
    <w:p w:rsidR="006A0457" w:rsidRPr="00943FA6" w:rsidRDefault="006A0457" w:rsidP="006A0457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>-чередование видов деятельности (4-7</w:t>
      </w:r>
      <w:proofErr w:type="gramStart"/>
      <w:r w:rsidRPr="00943FA6">
        <w:rPr>
          <w:rFonts w:ascii="Times New Roman" w:hAnsi="Times New Roman" w:cs="Times New Roman"/>
          <w:color w:val="002060"/>
          <w:sz w:val="28"/>
        </w:rPr>
        <w:t xml:space="preserve"> )</w:t>
      </w:r>
      <w:proofErr w:type="gramEnd"/>
    </w:p>
    <w:p w:rsidR="006A0457" w:rsidRPr="00943FA6" w:rsidRDefault="006A0457" w:rsidP="006A0457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>-наличие самостоятельной работы;</w:t>
      </w:r>
    </w:p>
    <w:p w:rsidR="006A0457" w:rsidRPr="00943FA6" w:rsidRDefault="006A0457" w:rsidP="006A0457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>-наличие групповой работы;</w:t>
      </w:r>
    </w:p>
    <w:p w:rsidR="006A0457" w:rsidRPr="00943FA6" w:rsidRDefault="006A0457" w:rsidP="006A0457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>-рефлексии;</w:t>
      </w:r>
    </w:p>
    <w:p w:rsidR="006A0457" w:rsidRPr="00943FA6" w:rsidRDefault="006A0457" w:rsidP="006A0457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943FA6">
        <w:rPr>
          <w:rFonts w:ascii="Times New Roman" w:hAnsi="Times New Roman" w:cs="Times New Roman"/>
          <w:color w:val="002060"/>
          <w:sz w:val="28"/>
        </w:rPr>
        <w:t>-переход из одной рабочей зоны в другую; - игровые моменты.</w:t>
      </w:r>
    </w:p>
    <w:p w:rsidR="006A0457" w:rsidRPr="00943FA6" w:rsidRDefault="006A0457" w:rsidP="006A0457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6A0457" w:rsidRPr="00943FA6" w:rsidRDefault="006A0457" w:rsidP="006A0457">
      <w:pPr>
        <w:jc w:val="both"/>
        <w:rPr>
          <w:rFonts w:ascii="Times New Roman" w:hAnsi="Times New Roman" w:cs="Times New Roman"/>
          <w:color w:val="002060"/>
          <w:sz w:val="28"/>
        </w:rPr>
      </w:pPr>
    </w:p>
    <w:p w:rsidR="00611545" w:rsidRPr="00943FA6" w:rsidRDefault="00611545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sectPr w:rsidR="00611545" w:rsidRPr="00943FA6" w:rsidSect="00943FA6">
      <w:pgSz w:w="11906" w:h="16838"/>
      <w:pgMar w:top="851" w:right="851" w:bottom="851" w:left="851" w:header="708" w:footer="708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04093"/>
    <w:multiLevelType w:val="hybridMultilevel"/>
    <w:tmpl w:val="97341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545"/>
    <w:rsid w:val="000D1024"/>
    <w:rsid w:val="00166E4B"/>
    <w:rsid w:val="0037168F"/>
    <w:rsid w:val="00611545"/>
    <w:rsid w:val="00680B5C"/>
    <w:rsid w:val="006A0457"/>
    <w:rsid w:val="006E3051"/>
    <w:rsid w:val="00925170"/>
    <w:rsid w:val="00943FA6"/>
    <w:rsid w:val="00A42588"/>
    <w:rsid w:val="00A7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5C"/>
    <w:pPr>
      <w:ind w:left="720"/>
      <w:contextualSpacing/>
    </w:pPr>
  </w:style>
  <w:style w:type="table" w:styleId="a4">
    <w:name w:val="Table Grid"/>
    <w:basedOn w:val="a1"/>
    <w:uiPriority w:val="59"/>
    <w:rsid w:val="006A0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2010-12-22T20:28:00Z</cp:lastPrinted>
  <dcterms:created xsi:type="dcterms:W3CDTF">2010-12-22T19:51:00Z</dcterms:created>
  <dcterms:modified xsi:type="dcterms:W3CDTF">2011-10-31T18:29:00Z</dcterms:modified>
</cp:coreProperties>
</file>